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6"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Αρμόδιος για πληροφορίες: 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6"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xml:space="preserve">- Τίτλος  της δημόσιας σύμβασης:ΠΡΟΜΗΘΕΙΑ </w:t>
            </w:r>
            <w:r>
              <w:rPr>
                <w:lang w:val="el-GR"/>
              </w:rPr>
              <w:t>ΣΚΕΥΩΝ ΜΑΓΕΙΡΙΚΗΣ</w:t>
            </w:r>
            <w:r>
              <w:rPr/>
              <w:t xml:space="preserve"> ΓΙΑ ΤΟΥΣ ΔΗΜΟΤΙΚΟΥΣ ΠΑΙΔΙΚΟΥΣ ΚΑΙ ΒΡΕΦΟΝΗΠΙΑΚΟΥΣ ΣΤΑΘΜΟΥΣ.</w:t>
            </w:r>
            <w:r>
              <w:rPr>
                <w:lang w:val="en-US"/>
              </w:rPr>
              <w:t>CPV</w:t>
            </w:r>
            <w:r>
              <w:rPr/>
              <w:t>:39221100</w:t>
            </w:r>
            <w:r>
              <w:rPr>
                <w:lang w:val="en-US"/>
              </w:rPr>
              <w:t>-</w:t>
            </w:r>
            <w:r>
              <w:rPr>
                <w:lang w:val="el-GR"/>
              </w:rPr>
              <w:t>8</w:t>
            </w:r>
            <w:r>
              <w:rPr/>
              <w:t xml:space="preserve"> </w:t>
            </w:r>
          </w:p>
          <w:p>
            <w:pPr>
              <w:pStyle w:val="Normal"/>
              <w:spacing w:before="0" w:after="0"/>
              <w:ind w:hanging="0"/>
              <w:rPr/>
            </w:pPr>
            <w:r>
              <w:rPr/>
              <w:t xml:space="preserve">- Κωδικός στο ΚΗΜΔΗΣ: </w:t>
            </w:r>
            <w:r>
              <w:rPr/>
              <w:t>ΔΕΝ ΑΝΑΤΡΑΤΑΙ</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73"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character" w:styleId="ListLabel10">
    <w:name w:val="ListLabel 10"/>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ModifiedBy>a a</cp:lastModifiedBy>
  <cp:lastPrinted>2016-10-26T09:40:00Z</cp:lastPrinted>
  <dcterms:modified xsi:type="dcterms:W3CDTF">2016-12-06T11:33:56Z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